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C0" w:rsidRPr="00F83AC0" w:rsidRDefault="00F83AC0" w:rsidP="00F83A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3AC0">
        <w:rPr>
          <w:rFonts w:ascii="Arial" w:hAnsi="Arial" w:cs="Arial"/>
          <w:b/>
          <w:sz w:val="28"/>
          <w:szCs w:val="28"/>
          <w:u w:val="single"/>
        </w:rPr>
        <w:t>Chanson : La Seine</w:t>
      </w:r>
    </w:p>
    <w:p w:rsidR="00F83AC0" w:rsidRPr="00F83AC0" w:rsidRDefault="00F83AC0" w:rsidP="00F83AC0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 w:rsidRPr="00F83AC0">
        <w:rPr>
          <w:rFonts w:ascii="Arial" w:hAnsi="Arial" w:cs="Arial"/>
          <w:i/>
          <w:color w:val="C00000"/>
          <w:sz w:val="28"/>
          <w:szCs w:val="28"/>
        </w:rPr>
        <w:t>Vanessa paradis, Mathieu Chedid</w:t>
      </w:r>
    </w:p>
    <w:p w:rsidR="00E8456A" w:rsidRPr="00F83AC0" w:rsidRDefault="00F83AC0" w:rsidP="00F83AC0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F83AC0">
        <w:rPr>
          <w:rFonts w:ascii="Arial" w:eastAsia="Times New Roman" w:hAnsi="Arial" w:cs="Arial"/>
          <w:sz w:val="28"/>
          <w:szCs w:val="28"/>
          <w:lang w:eastAsia="fr-FR"/>
        </w:rPr>
        <w:t>Elle sort de son lit, tellement sûre d'elle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La Seine, la Seine, la Seine.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Tellement jolie elle m'ensorcelle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La Seine, la Seine, la Seine.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Extralucide, la lune est sur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La Seine, la Seine, la Seine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Tu n'es pas saoul, Paris est sous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La Seine, la Seine, la Seine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Je ne sais, ne sais, ne sais pas pourquoi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Seine et moi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Je ne sais, ne sais, ne sais pas pourquoi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Seine et moi.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Extra Lucille, quand tu es sur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La Seine, la Seine, la Seine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Extravagante, quand l'ange est sur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La Seine, la Seine, la Seine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Je ne sais, ne sais, ne sais pas pourquoi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scène et moi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Je ne sais, ne sais, ne sais pas pourquoi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scène et moi.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Sur le Pont des Arts, mon </w:t>
      </w:r>
      <w:proofErr w:type="spellStart"/>
      <w:r w:rsidRPr="00F83AC0">
        <w:rPr>
          <w:rFonts w:ascii="Arial" w:eastAsia="Times New Roman" w:hAnsi="Arial" w:cs="Arial"/>
          <w:sz w:val="28"/>
          <w:szCs w:val="28"/>
          <w:lang w:eastAsia="fr-FR"/>
        </w:rPr>
        <w:t>coeur</w:t>
      </w:r>
      <w:proofErr w:type="spellEnd"/>
      <w:r w:rsidRPr="00F83AC0">
        <w:rPr>
          <w:rFonts w:ascii="Arial" w:eastAsia="Times New Roman" w:hAnsi="Arial" w:cs="Arial"/>
          <w:sz w:val="28"/>
          <w:szCs w:val="28"/>
          <w:lang w:eastAsia="fr-FR"/>
        </w:rPr>
        <w:t xml:space="preserve"> vacille.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Entre les eaux, l'air est si bon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Cet air si pur, je le respire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Nos reflets perchés sur ce pont.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Seine et moi.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scène et moi.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Seine et moi.</w:t>
      </w:r>
      <w:r w:rsidRPr="00F83AC0">
        <w:rPr>
          <w:rFonts w:ascii="Arial" w:eastAsia="Times New Roman" w:hAnsi="Arial" w:cs="Arial"/>
          <w:sz w:val="28"/>
          <w:szCs w:val="28"/>
          <w:lang w:eastAsia="fr-FR"/>
        </w:rPr>
        <w:br/>
        <w:t>On s'aime comme ça, la scène et moi.</w:t>
      </w:r>
    </w:p>
    <w:sectPr w:rsidR="00E8456A" w:rsidRPr="00F83AC0" w:rsidSect="00F83AC0">
      <w:pgSz w:w="11906" w:h="16838"/>
      <w:pgMar w:top="1417" w:right="1701" w:bottom="1417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3AC0"/>
    <w:rsid w:val="00E8456A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C0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2017-03-23T11:17:00Z</dcterms:created>
  <dcterms:modified xsi:type="dcterms:W3CDTF">2017-03-23T11:21:00Z</dcterms:modified>
</cp:coreProperties>
</file>